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6E9" w14:textId="387817F5" w:rsidR="00EF34C9" w:rsidRPr="00E962F9" w:rsidRDefault="00E962F9" w:rsidP="00E962F9">
      <w:pPr>
        <w:pStyle w:val="Heading1"/>
      </w:pPr>
      <w:r w:rsidRPr="00E962F9">
        <w:t>Jessica Fonoroff</w:t>
      </w:r>
    </w:p>
    <w:p w14:paraId="723BD97C" w14:textId="77777777" w:rsidR="00E962F9" w:rsidRDefault="00E962F9"/>
    <w:p w14:paraId="0F9666DC" w14:textId="77777777" w:rsidR="00A57839" w:rsidRDefault="00A57839" w:rsidP="00A57839">
      <w:pPr>
        <w:jc w:val="both"/>
      </w:pPr>
      <w:r w:rsidRPr="00784C34">
        <w:t>Jessica Fonoroff is a Creative Producer and Communications Strategist who has spent over 20 years bringing bold ideas to life through compelling multimedia campaigns. Based in Washington, DC, she thrives at the intersection of creative strategy and flawless execution, managing everything from initial brainstorming to final delivery while consistently exceeding client expectations.</w:t>
      </w:r>
    </w:p>
    <w:p w14:paraId="04993E6F" w14:textId="77777777" w:rsidR="00A57839" w:rsidRPr="00784C34" w:rsidRDefault="00A57839" w:rsidP="00A57839">
      <w:pPr>
        <w:jc w:val="both"/>
      </w:pPr>
    </w:p>
    <w:p w14:paraId="17F4CC0F" w14:textId="77777777" w:rsidR="00A57839" w:rsidRDefault="00A57839" w:rsidP="00A57839">
      <w:pPr>
        <w:jc w:val="both"/>
      </w:pPr>
      <w:r w:rsidRPr="00784C34">
        <w:t xml:space="preserve">Currently at Brillient Corporation, Jessica wears two hats as Communications Strategist &amp; Partner Manager. She leads creative strategy for the FDA's Center for Devices and Radiological Health (CDRH), developing safety communications that reach healthcare professionals and consumers nationwide. She co-led the $1M </w:t>
      </w:r>
      <w:r w:rsidRPr="00784C34">
        <w:rPr>
          <w:i/>
          <w:iCs/>
        </w:rPr>
        <w:t>Prescribe with Confidence</w:t>
      </w:r>
      <w:r w:rsidRPr="00784C34">
        <w:t xml:space="preserve"> campaign addressing opioid use disorder and spearheaded brand strategy for USDA's FPAC division, boosting awareness by 25% among 22,000 employees. She also builds strategic partnerships to advance AI in government—work that's grown Brillient's LinkedIn audience by 445+ followers in just six months.</w:t>
      </w:r>
    </w:p>
    <w:p w14:paraId="2C5F0E70" w14:textId="77777777" w:rsidR="00A57839" w:rsidRPr="00784C34" w:rsidRDefault="00A57839" w:rsidP="00A57839">
      <w:pPr>
        <w:jc w:val="both"/>
      </w:pPr>
    </w:p>
    <w:p w14:paraId="25450F87" w14:textId="77777777" w:rsidR="00A57839" w:rsidRDefault="00A57839" w:rsidP="00A57839">
      <w:pPr>
        <w:jc w:val="both"/>
      </w:pPr>
      <w:r w:rsidRPr="00784C34">
        <w:t xml:space="preserve">Beyond her day job, Jessica produces the </w:t>
      </w:r>
      <w:r w:rsidRPr="00784C34">
        <w:rPr>
          <w:i/>
          <w:iCs/>
        </w:rPr>
        <w:t>AI-in-Gov: Inside the Black Box</w:t>
      </w:r>
      <w:r w:rsidRPr="00784C34">
        <w:t xml:space="preserve"> podcast for the AI-in-Gov Council, featuring guests like Congressman Don Beyer and other technology leaders shaping the future of government.</w:t>
      </w:r>
    </w:p>
    <w:p w14:paraId="17D7A40E" w14:textId="77777777" w:rsidR="0095469C" w:rsidRPr="00784C34" w:rsidRDefault="0095469C" w:rsidP="00A57839">
      <w:pPr>
        <w:jc w:val="both"/>
      </w:pPr>
    </w:p>
    <w:p w14:paraId="65716ABC" w14:textId="2F24E23F" w:rsidR="00A57839" w:rsidRDefault="00A57839" w:rsidP="00A57839">
      <w:pPr>
        <w:jc w:val="both"/>
      </w:pPr>
      <w:r w:rsidRPr="00784C34">
        <w:t xml:space="preserve">Her track record speaks for itself. At Jackson Spalding, she produced campaigns for Fortune 500 brands that delivered real results: 1.3M+ views for a Chick-fil-A video series, a 30% increase in recall compliance for Toyota's airbag safety campaign, and a </w:t>
      </w:r>
      <w:r w:rsidR="00B545A0" w:rsidRPr="00B545A0">
        <w:t xml:space="preserve">3-camera </w:t>
      </w:r>
      <w:r w:rsidRPr="00784C34">
        <w:t>video shoot with President Jimmy Carter. She's managed budgets from $5K to $1M and coordinated teams of 5-50 professionals across every type of production—from multi-camera shoots to complex animation projects.</w:t>
      </w:r>
    </w:p>
    <w:p w14:paraId="1C1FEF9F" w14:textId="77777777" w:rsidR="0095469C" w:rsidRPr="00784C34" w:rsidRDefault="0095469C" w:rsidP="00A57839">
      <w:pPr>
        <w:jc w:val="both"/>
      </w:pPr>
    </w:p>
    <w:p w14:paraId="4B188D15" w14:textId="162A209B" w:rsidR="00A57839" w:rsidRDefault="00A57839" w:rsidP="00A57839">
      <w:pPr>
        <w:jc w:val="both"/>
      </w:pPr>
      <w:r w:rsidRPr="00784C34">
        <w:t xml:space="preserve">Jessica's career began at ICF, where she rose from Associate Producer to Production Coordinator over a decade, producing federal health campaigns for agencies like SAMHSA, CDC, and FEMA. </w:t>
      </w:r>
      <w:r w:rsidR="005F64CE" w:rsidRPr="005F64CE">
        <w:t>She earned two ICF Excellence Awards (2010, 2016) and developed strong project management skills—including designing a</w:t>
      </w:r>
      <w:r w:rsidR="005F64CE">
        <w:t xml:space="preserve"> digital</w:t>
      </w:r>
      <w:r w:rsidR="005F64CE" w:rsidRPr="005F64CE">
        <w:t xml:space="preserve"> tracking system that streamlined workflows and saved the creative department over 20 hours weekly.</w:t>
      </w:r>
    </w:p>
    <w:p w14:paraId="3CE14D88" w14:textId="77777777" w:rsidR="0095469C" w:rsidRPr="00784C34" w:rsidRDefault="0095469C" w:rsidP="00A57839">
      <w:pPr>
        <w:jc w:val="both"/>
      </w:pPr>
    </w:p>
    <w:p w14:paraId="07E92FDB" w14:textId="77777777" w:rsidR="00A57839" w:rsidRDefault="00A57839" w:rsidP="00A57839">
      <w:pPr>
        <w:jc w:val="both"/>
      </w:pPr>
      <w:r w:rsidRPr="00784C34">
        <w:t>Her love of production started in a high school video class and led to an internship at Discovery Communications. She holds an M.A. in Producing for Film &amp; Video from American University and a B.S. in Electronic Media and Film from Towson University.</w:t>
      </w:r>
    </w:p>
    <w:p w14:paraId="5BAB4BEF" w14:textId="77777777" w:rsidR="0095469C" w:rsidRPr="00784C34" w:rsidRDefault="0095469C" w:rsidP="00A57839">
      <w:pPr>
        <w:jc w:val="both"/>
      </w:pPr>
    </w:p>
    <w:p w14:paraId="11DCCCF5" w14:textId="17DD9424" w:rsidR="00E962F9" w:rsidRPr="00784C34" w:rsidRDefault="00A57839" w:rsidP="00A57839">
      <w:pPr>
        <w:jc w:val="both"/>
      </w:pPr>
      <w:r w:rsidRPr="00784C34">
        <w:t>When she's not brainstorming campaigns or managing productions, you'll find Jessica walking her dog Miles or spending time with friends and family.</w:t>
      </w:r>
    </w:p>
    <w:p w14:paraId="2CABB485" w14:textId="49F4CAFD" w:rsidR="00FA7815" w:rsidRPr="00726BC3" w:rsidRDefault="00FA7815" w:rsidP="00E962F9">
      <w:pPr>
        <w:jc w:val="both"/>
        <w:rPr>
          <w:sz w:val="20"/>
          <w:szCs w:val="20"/>
        </w:rPr>
      </w:pPr>
    </w:p>
    <w:sectPr w:rsidR="00FA7815" w:rsidRPr="00726BC3" w:rsidSect="008D21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112D"/>
    <w:multiLevelType w:val="hybridMultilevel"/>
    <w:tmpl w:val="EC88D1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C07E31C0">
      <w:numFmt w:val="bullet"/>
      <w:lvlText w:val="•"/>
      <w:lvlJc w:val="left"/>
      <w:pPr>
        <w:ind w:left="2520" w:hanging="360"/>
      </w:pPr>
      <w:rPr>
        <w:rFonts w:ascii="Calibri" w:eastAsia="Times New Roman" w:hAnsi="Calibri" w:cs="Calibri"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90F3C38"/>
    <w:multiLevelType w:val="hybridMultilevel"/>
    <w:tmpl w:val="D3C4AD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40686907">
    <w:abstractNumId w:val="0"/>
  </w:num>
  <w:num w:numId="2" w16cid:durableId="201479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C9"/>
    <w:rsid w:val="00005313"/>
    <w:rsid w:val="0001593F"/>
    <w:rsid w:val="00022ACD"/>
    <w:rsid w:val="0006375A"/>
    <w:rsid w:val="000835F0"/>
    <w:rsid w:val="0012111B"/>
    <w:rsid w:val="00176A20"/>
    <w:rsid w:val="0031611E"/>
    <w:rsid w:val="00334E13"/>
    <w:rsid w:val="0045249E"/>
    <w:rsid w:val="00463AEC"/>
    <w:rsid w:val="004C0F0C"/>
    <w:rsid w:val="00552F21"/>
    <w:rsid w:val="0058152D"/>
    <w:rsid w:val="00581BC5"/>
    <w:rsid w:val="00586A37"/>
    <w:rsid w:val="005C3DBB"/>
    <w:rsid w:val="005F64CE"/>
    <w:rsid w:val="006431B8"/>
    <w:rsid w:val="006E07A4"/>
    <w:rsid w:val="00706888"/>
    <w:rsid w:val="00713290"/>
    <w:rsid w:val="00726BC3"/>
    <w:rsid w:val="007338B8"/>
    <w:rsid w:val="00784C34"/>
    <w:rsid w:val="0082343C"/>
    <w:rsid w:val="008266A5"/>
    <w:rsid w:val="0085046E"/>
    <w:rsid w:val="00873B81"/>
    <w:rsid w:val="008874C3"/>
    <w:rsid w:val="008C0844"/>
    <w:rsid w:val="008D216B"/>
    <w:rsid w:val="00951DE8"/>
    <w:rsid w:val="0095469C"/>
    <w:rsid w:val="009A5121"/>
    <w:rsid w:val="009C299F"/>
    <w:rsid w:val="009E2545"/>
    <w:rsid w:val="00A57839"/>
    <w:rsid w:val="00A86D7E"/>
    <w:rsid w:val="00AE2120"/>
    <w:rsid w:val="00B142E1"/>
    <w:rsid w:val="00B15ABA"/>
    <w:rsid w:val="00B545A0"/>
    <w:rsid w:val="00BF676D"/>
    <w:rsid w:val="00C04E76"/>
    <w:rsid w:val="00C137DA"/>
    <w:rsid w:val="00C840FC"/>
    <w:rsid w:val="00C8488D"/>
    <w:rsid w:val="00C9042C"/>
    <w:rsid w:val="00CF0FFD"/>
    <w:rsid w:val="00D22BF5"/>
    <w:rsid w:val="00D2727C"/>
    <w:rsid w:val="00D8411E"/>
    <w:rsid w:val="00D84EF4"/>
    <w:rsid w:val="00DF5D56"/>
    <w:rsid w:val="00E679A6"/>
    <w:rsid w:val="00E962F9"/>
    <w:rsid w:val="00EE4914"/>
    <w:rsid w:val="00EF240D"/>
    <w:rsid w:val="00EF34C9"/>
    <w:rsid w:val="00F51CB6"/>
    <w:rsid w:val="00F57A38"/>
    <w:rsid w:val="00F7441E"/>
    <w:rsid w:val="00FA7815"/>
    <w:rsid w:val="00FC3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4F4A0"/>
  <w14:defaultImageDpi w14:val="32767"/>
  <w15:chartTrackingRefBased/>
  <w15:docId w15:val="{482D8B03-0135-A841-8A5C-0847E51AE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F34C9"/>
    <w:rPr>
      <w:rFonts w:ascii="Calibri" w:hAnsi="Calibri" w:cs="Calibri"/>
      <w:sz w:val="22"/>
      <w:szCs w:val="22"/>
    </w:rPr>
  </w:style>
  <w:style w:type="paragraph" w:styleId="Heading1">
    <w:name w:val="heading 1"/>
    <w:basedOn w:val="Normal"/>
    <w:next w:val="Normal"/>
    <w:link w:val="Heading1Char"/>
    <w:uiPriority w:val="9"/>
    <w:qFormat/>
    <w:rsid w:val="00E962F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4C9"/>
    <w:pPr>
      <w:ind w:left="720"/>
    </w:pPr>
  </w:style>
  <w:style w:type="paragraph" w:styleId="NormalWeb">
    <w:name w:val="Normal (Web)"/>
    <w:basedOn w:val="Normal"/>
    <w:uiPriority w:val="99"/>
    <w:unhideWhenUsed/>
    <w:rsid w:val="00EF34C9"/>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F34C9"/>
  </w:style>
  <w:style w:type="character" w:customStyle="1" w:styleId="Heading1Char">
    <w:name w:val="Heading 1 Char"/>
    <w:basedOn w:val="DefaultParagraphFont"/>
    <w:link w:val="Heading1"/>
    <w:uiPriority w:val="9"/>
    <w:rsid w:val="00E962F9"/>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C04E76"/>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313823">
      <w:bodyDiv w:val="1"/>
      <w:marLeft w:val="0"/>
      <w:marRight w:val="0"/>
      <w:marTop w:val="0"/>
      <w:marBottom w:val="0"/>
      <w:divBdr>
        <w:top w:val="none" w:sz="0" w:space="0" w:color="auto"/>
        <w:left w:val="none" w:sz="0" w:space="0" w:color="auto"/>
        <w:bottom w:val="none" w:sz="0" w:space="0" w:color="auto"/>
        <w:right w:val="none" w:sz="0" w:space="0" w:color="auto"/>
      </w:divBdr>
    </w:div>
    <w:div w:id="431168540">
      <w:bodyDiv w:val="1"/>
      <w:marLeft w:val="0"/>
      <w:marRight w:val="0"/>
      <w:marTop w:val="0"/>
      <w:marBottom w:val="0"/>
      <w:divBdr>
        <w:top w:val="none" w:sz="0" w:space="0" w:color="auto"/>
        <w:left w:val="none" w:sz="0" w:space="0" w:color="auto"/>
        <w:bottom w:val="none" w:sz="0" w:space="0" w:color="auto"/>
        <w:right w:val="none" w:sz="0" w:space="0" w:color="auto"/>
      </w:divBdr>
    </w:div>
    <w:div w:id="1375617285">
      <w:bodyDiv w:val="1"/>
      <w:marLeft w:val="0"/>
      <w:marRight w:val="0"/>
      <w:marTop w:val="0"/>
      <w:marBottom w:val="0"/>
      <w:divBdr>
        <w:top w:val="none" w:sz="0" w:space="0" w:color="auto"/>
        <w:left w:val="none" w:sz="0" w:space="0" w:color="auto"/>
        <w:bottom w:val="none" w:sz="0" w:space="0" w:color="auto"/>
        <w:right w:val="none" w:sz="0" w:space="0" w:color="auto"/>
      </w:divBdr>
    </w:div>
    <w:div w:id="20048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2180</Characters>
  <Application>Microsoft Office Word</Application>
  <DocSecurity>0</DocSecurity>
  <Lines>37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Fonoroff</dc:creator>
  <cp:keywords/>
  <dc:description/>
  <cp:lastModifiedBy>Jessica Fonoroff</cp:lastModifiedBy>
  <cp:revision>4</cp:revision>
  <cp:lastPrinted>2019-09-17T14:06:00Z</cp:lastPrinted>
  <dcterms:created xsi:type="dcterms:W3CDTF">2025-12-26T22:07:00Z</dcterms:created>
  <dcterms:modified xsi:type="dcterms:W3CDTF">2025-12-26T22:10:00Z</dcterms:modified>
</cp:coreProperties>
</file>